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b w:val="1"/>
          <w:color w:val="ff000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ff0000"/>
          <w:sz w:val="28"/>
          <w:szCs w:val="28"/>
        </w:rPr>
        <w:drawing>
          <wp:inline distB="0" distT="0" distL="0" distR="0">
            <wp:extent cx="1587079" cy="1513261"/>
            <wp:effectExtent b="0" l="0" r="0" t="0"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17949" l="16666" r="13411" t="11963"/>
                    <a:stretch>
                      <a:fillRect/>
                    </a:stretch>
                  </pic:blipFill>
                  <pic:spPr>
                    <a:xfrm>
                      <a:off x="0" y="0"/>
                      <a:ext cx="1587079" cy="1513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828800" cy="1828800"/>
                <wp:effectExtent b="508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05C1D" w:rsidDel="00000000" w:rsidP="00F05C1D" w:rsidRDefault="00D062C3" w:rsidRPr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Del="00000000" w:rsidR="00000000" w:rsidRPr="00F05C1D">
                              <w:rPr>
                                <w:rFonts w:ascii="宋体" w:cs="宋体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保守</w:t>
                            </w:r>
                          </w:p>
                          <w:p w:rsidR="00F05C1D" w:rsidDel="00000000" w:rsidP="00F05C1D" w:rsidRDefault="00D062C3" w:rsidRPr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Del="00000000" w:rsidR="00000000" w:rsidRPr="00F05C1D">
                              <w:rPr>
                                <w:rFonts w:ascii="宋体" w:cs="宋体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你</w:t>
                            </w:r>
                            <w:r w:rsidDel="00000000" w:rsidR="00000000" w:rsidRPr="00F05C1D">
                              <w:rPr>
                                <w:rFonts w:ascii="宋体" w:cs="宋体" w:hint="eastAsia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心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none" tIns="45720" vertOverflow="overflow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828800" cy="1833880"/>
                <wp:effectExtent b="0" l="0" r="0" t="0"/>
                <wp:wrapNone/>
                <wp:docPr id="1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833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宋体" w:cs="宋体" w:eastAsia="宋体" w:hAnsi="宋体"/>
          <w:b w:val="1"/>
          <w:color w:val="ff0000"/>
          <w:sz w:val="28"/>
          <w:szCs w:val="28"/>
          <w:rtl w:val="0"/>
        </w:rPr>
        <w:t xml:space="preserve">本月经文：</w:t>
      </w:r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【诗篇139：23-24】 「神啊，求你鉴察我，知道我的心思；试炼我，知道我的意念，看在我里面有什么恶行没有，引导我走永生的道路。」</w: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b w:val="1"/>
          <w:color w:val="ff000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ff0000"/>
          <w:sz w:val="28"/>
          <w:szCs w:val="28"/>
          <w:rtl w:val="0"/>
        </w:rPr>
        <w:t xml:space="preserve">破冰问题：</w: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既想要神的生命又放不下自己的梦想，你有这样的问题吗？说说你的挣扎与抉择。</w: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b w:val="1"/>
          <w:color w:val="ff000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ff0000"/>
          <w:sz w:val="28"/>
          <w:szCs w:val="28"/>
          <w:rtl w:val="0"/>
        </w:rPr>
        <w:t xml:space="preserve">总结与讨论：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color w:val="0070c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0070c0"/>
          <w:sz w:val="28"/>
          <w:szCs w:val="28"/>
          <w:rtl w:val="0"/>
        </w:rPr>
        <w:t xml:space="preserve">要点一：对比人的心与神的心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b w:val="1"/>
          <w:sz w:val="24"/>
          <w:szCs w:val="24"/>
          <w:rtl w:val="0"/>
        </w:rPr>
        <w:t xml:space="preserve">1、心的特质：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</w:rPr>
      </w:pPr>
      <w:bookmarkStart w:colFirst="0" w:colLast="0" w:name="_30j0zll" w:id="1"/>
      <w:bookmarkEnd w:id="1"/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   心是人的内在，是人的意志，人的志向、意愿、决定 、良知 等的集合。 心是人的 道德品格、欲望、感情、热情等所在。你所放进你心里的决定了你生命的道路和结局。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i w:val="1"/>
          <w:color w:val="000000"/>
          <w:sz w:val="24"/>
          <w:szCs w:val="24"/>
          <w:rtl w:val="0"/>
        </w:rPr>
        <w:t xml:space="preserve">（参考经文：太 12:35 善人从他心里所存的善就发出善来；恶人从他心里所存的恶就发出恶来。）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color w:val="00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b w:val="1"/>
          <w:color w:val="000000"/>
          <w:sz w:val="24"/>
          <w:szCs w:val="24"/>
          <w:rtl w:val="0"/>
        </w:rPr>
        <w:t xml:space="preserve">2、人心的状况：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color w:val="00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   我们的心如何，我们自己不知道。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詩篇 51:5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我是在罪孽裡生的，在我母親懷胎的時候就有了罪。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傳道書 9:3b並且世人的心充滿了惡，活著的時候心裡狂妄，後來就歸死人那裡去了。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耶17：9 人心比万物都诡诈，坏到极处，谁能识透呢？）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color w:val="00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b w:val="1"/>
          <w:color w:val="000000"/>
          <w:sz w:val="24"/>
          <w:szCs w:val="24"/>
          <w:rtl w:val="0"/>
        </w:rPr>
        <w:t xml:space="preserve">3、神的心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rFonts w:ascii="宋体" w:cs="宋体" w:eastAsia="宋体" w:hAnsi="宋体"/>
          <w:b w:val="1"/>
          <w:color w:val="2e75b5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   神在我们生命中的旨意，是要你我活出基督的生命。能否有基督的生命取决于你内心的意愿和选择。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以西结书 11:19我要使他们有合一的心，也要将新灵放在他们里面，又从他们肉体中除掉石心，赐给他们肉心。</w:t>
      </w:r>
    </w:p>
    <w:p w:rsidR="00000000" w:rsidDel="00000000" w:rsidP="00000000" w:rsidRDefault="00000000" w:rsidRPr="00000000">
      <w:pPr>
        <w:widowControl w:val="0"/>
        <w:spacing w:after="60" w:line="312" w:lineRule="auto"/>
        <w:contextualSpacing w:val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弗 4:11-13 直等到我们众人在真道上同归于一，认识神的儿子，得以长大成人，满有基督长成的身量。）</w: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b w:val="1"/>
          <w:color w:val="00b05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00b050"/>
          <w:sz w:val="28"/>
          <w:szCs w:val="28"/>
          <w:rtl w:val="0"/>
        </w:rPr>
        <w:t xml:space="preserve">讨论重点：</w:t>
      </w:r>
    </w:p>
    <w:p w:rsidR="00000000" w:rsidDel="00000000" w:rsidP="00000000" w:rsidRDefault="00000000" w:rsidRPr="00000000">
      <w:pPr>
        <w:contextualSpacing w:val="0"/>
        <w:rPr>
          <w:rFonts w:ascii="宋体" w:cs="宋体" w:eastAsia="宋体" w:hAnsi="宋体"/>
          <w:b w:val="1"/>
          <w:color w:val="00b05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b w:val="1"/>
          <w:color w:val="00b050"/>
          <w:sz w:val="24"/>
          <w:szCs w:val="24"/>
          <w:rtl w:val="0"/>
        </w:rPr>
        <w:t xml:space="preserve">要想有一个耶稣基督一样的生命，我们就必须以耶稣基督的心为心。说说怎样才能以耶稣基督的心为心呢？</w:t>
      </w:r>
    </w:p>
    <w:p w:rsidR="00000000" w:rsidDel="00000000" w:rsidP="00000000" w:rsidRDefault="00000000" w:rsidRPr="00000000">
      <w:pPr>
        <w:contextualSpacing w:val="0"/>
        <w:rPr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要点二：保守全心跟随主的决心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1、要了解神为我们预备了什么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罪得赦免，与上帝和好，得永生。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在今生神为我们预备了：爱、生命、平安、自由、喜乐、圣洁、保守、名分、权柄、能力等等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罗：5-8唯有基督在我们还作罪人的时候为我们死，神的爱就在此向我们显明了。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约14:27我留下平安给你们，我将我的平安赐给你们。我所赐的    ，不像世人所赐的。你们心里不要忧愁，也不要胆怯。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弗1：3-4 圣洁就是分别为圣，是属于上帝的人。地位上的成圣，把我们从世人中分别出来，归他所有.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加四：7从此以后，你不是奴仆，乃是儿子了。既是儿子，就靠着上帝为后嗣。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罗8：32神既不愛惜自己的兒子，為我們眾人捨了，豈不也把萬物和他一同白白的賜給我們嗎？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提后2：12 我們若能忍耐，也必和他一同作王；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路10：19 我已經給你們權柄可以踐踏蛇和蠍子，又勝過仇敵一切的能力，斷沒有什麼能害你們。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林后4：12 自己知道那叫主耶穌復活的，也必叫我們與耶穌一同復活，並且叫我們與你們一同站在他面前.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启示20：6在頭一次復活有分的有福了，聖潔了！第二次的死在他們身上沒有權柄。他們必作　神和基督的祭司，並要與基督一同作王一千年.启21：3 - 5 说：“看哪！上帝的帐幕在人间。他要与人同住，他们要作他的子民；上帝要亲自与他们同在，作他们的上帝。上帝要擦去他们一切的眼泪。不再有死亡。。。看哪！我将一切都更新了。”）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2、要了解作门徒的代价是什么？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  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必须放弃老旧的自己，和所有神看为污秽的一切，用耶稣的心来代替那老我的恶（第四声）心——舍己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 舍：看为好，看为宝贵，看为重要。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 己：思想，意念，思维，生活方式，价值观，人生    观，世界观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太16：24 于是耶穌對門徒說、若有人要跟從我、就當捨己、背起他的十字架、來跟從我。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路14：33這樣，你們無論甚麼人，若不撇下一切所有的，就不能作我的門徒）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3、要了解救恩的浩大、真实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   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神给我们所有的生命和供应以及无穷无尽的丰富，而我们所看到感知到的如同冰山一角，那未显露的(90%）绝大多数还等待我们去发掘。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b w:val="1"/>
          <w:color w:val="00b050"/>
          <w:sz w:val="28"/>
          <w:szCs w:val="28"/>
          <w:rtl w:val="0"/>
        </w:rPr>
        <w:t xml:space="preserve">讨论重点：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4"/>
          <w:szCs w:val="24"/>
        </w:rPr>
      </w:pPr>
      <w:r w:rsidDel="00000000" w:rsidR="00000000" w:rsidRPr="00000000">
        <w:rPr>
          <w:b w:val="1"/>
          <w:color w:val="00b050"/>
          <w:sz w:val="24"/>
          <w:szCs w:val="24"/>
          <w:rtl w:val="0"/>
        </w:rPr>
        <w:t xml:space="preserve">面对生与死，老生命和新生命，有限和永恒，你的选择是什么？你要不要舍己跟随主？仔细想想你目前要舍去的是什么？</w:t>
      </w:r>
    </w:p>
    <w:p w:rsidR="00000000" w:rsidDel="00000000" w:rsidP="00000000" w:rsidRDefault="00000000" w:rsidRPr="00000000">
      <w:pPr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要点三：保守敬畏神的心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1、“种”与“收”的律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我们不要自欺，神是轻慢不得的。人种的是什么，收的也是什么。顺着情欲撒种的，必从情欲收败坏，顺着圣灵撒种的，必从圣灵收永生。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民32：23要知道你們的罪必追上你們。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箴言28：13遮掩自己罪過的，必不亨通；承認離棄罪過的，必蒙憐恤14常存敬畏的，便為有福；心存剛硬的，必陷在禍患裡）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2、“做”与“知”的律：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人在一生中所说的每一句话，每个动作，思想意念，思维模式，神都会一丝不漏地记录下来。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伯4:8 耕罪孽、種毒害的人都照樣收割 他说：行善的复活得生命，作恶的复活定罪。）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b w:val="1"/>
          <w:color w:val="00b050"/>
          <w:sz w:val="28"/>
          <w:szCs w:val="28"/>
          <w:rtl w:val="0"/>
        </w:rPr>
        <w:t xml:space="preserve">讨论重点：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4"/>
          <w:szCs w:val="24"/>
        </w:rPr>
      </w:pPr>
      <w:r w:rsidDel="00000000" w:rsidR="00000000" w:rsidRPr="00000000">
        <w:rPr>
          <w:b w:val="1"/>
          <w:color w:val="00b050"/>
          <w:sz w:val="24"/>
          <w:szCs w:val="24"/>
          <w:rtl w:val="0"/>
        </w:rPr>
        <w:t xml:space="preserve">耶稣基督的生命是否在你的生命中长成了？是什么阻碍了这样的生长？</w:t>
      </w:r>
    </w:p>
    <w:p w:rsidR="00000000" w:rsidDel="00000000" w:rsidP="00000000" w:rsidRDefault="00000000" w:rsidRPr="00000000">
      <w:pPr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要点四：除掉刚硬不悔改的心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1、要脱去旧人换上新人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脱旧：原本属于我的旧的坏的，不要了，扔掉，处理掉。不要恋旧！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穿新：好的，新的，穿上，好好保管，属于我了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弗 4:20-24如果你们听过他的道，领了他的教，学了他的真理， 就要脱去你们从前行为上的旧人，这旧人是因私欲的迷惑渐渐变坏的； 又要将你们的心志改换一新， 并且穿上新人；这新人是照着　神的形像造的，有真理的仁义和圣洁。）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2、要除去心中的顽梗悖逆：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不可顺着自己心中的欲望行，享受在罪中的感觉、有选择性接受神的话，拒绝认罪，拒绝悔改。千万不要硬到主任凭你的地步。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b w:val="1"/>
          <w:color w:val="00b050"/>
          <w:sz w:val="28"/>
          <w:szCs w:val="28"/>
          <w:rtl w:val="0"/>
        </w:rPr>
        <w:t xml:space="preserve">讨论重点：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4"/>
          <w:szCs w:val="24"/>
        </w:rPr>
      </w:pPr>
      <w:r w:rsidDel="00000000" w:rsidR="00000000" w:rsidRPr="00000000">
        <w:rPr>
          <w:b w:val="1"/>
          <w:color w:val="00b050"/>
          <w:sz w:val="24"/>
          <w:szCs w:val="24"/>
          <w:rtl w:val="0"/>
        </w:rPr>
        <w:t xml:space="preserve">你有言行不一致的情况吗？你用老旧的自己对待别人，衡量自己吗？说说你要怎样除去心中的刚硬？</w:t>
      </w:r>
    </w:p>
    <w:p w:rsidR="00000000" w:rsidDel="00000000" w:rsidP="00000000" w:rsidRDefault="00000000" w:rsidRPr="00000000">
      <w:pPr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要点五：除去邪恶不信的心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1、明白靠自己不靠神的后果</w:t>
      </w:r>
    </w:p>
    <w:p w:rsidR="00000000" w:rsidDel="00000000" w:rsidP="00000000" w:rsidRDefault="00000000" w:rsidRPr="00000000">
      <w:pPr>
        <w:ind w:firstLine="210"/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信靠自己的后果是忧虑，害怕，恐慌，没安全感，失败感，压力，心力体力全部透支，喜乐，平安皆无。拦阻我们得释放，给仇敌留破口，来辖制我们。会破坏我们与神的关系。不信是邪恶的，是极其愚昧的。（以色列人在旷野四十年的例子）</w:t>
      </w:r>
    </w:p>
    <w:p w:rsidR="00000000" w:rsidDel="00000000" w:rsidP="00000000" w:rsidRDefault="00000000" w:rsidRPr="00000000">
      <w:pPr>
        <w:contextualSpacing w:val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2、要随时查验对神的心态</w:t>
      </w:r>
    </w:p>
    <w:p w:rsidR="00000000" w:rsidDel="00000000" w:rsidP="00000000" w:rsidRDefault="00000000" w:rsidRPr="00000000">
      <w:pPr>
        <w:contextualSpacing w:val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每个人都应在神面前自省，省察自己是不是全心的相信，彻底拔除不信的恶心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（参考经文：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来11：6「人非有信，就不能得神的喜悦；因为到神面前来的人必须信有神，且信祂赏赐那寻求祂的人。」</w:t>
      </w:r>
    </w:p>
    <w:p w:rsidR="00000000" w:rsidDel="00000000" w:rsidP="00000000" w:rsidRDefault="00000000" w:rsidRPr="00000000">
      <w:pPr>
        <w:contextualSpacing w:val="0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【路十八8】「我告诉你们，要快快的给他们伸冤了。然而人子来的时候，遇得见世上有信德么？』」</w:t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8"/>
          <w:szCs w:val="28"/>
        </w:rPr>
      </w:pPr>
      <w:r w:rsidDel="00000000" w:rsidR="00000000" w:rsidRPr="00000000">
        <w:rPr>
          <w:b w:val="1"/>
          <w:color w:val="00b050"/>
          <w:sz w:val="28"/>
          <w:szCs w:val="28"/>
          <w:rtl w:val="0"/>
        </w:rPr>
        <w:t xml:space="preserve">讨论重点：</w:t>
      </w:r>
    </w:p>
    <w:p w:rsidR="00000000" w:rsidDel="00000000" w:rsidP="00000000" w:rsidRDefault="00000000" w:rsidRPr="00000000">
      <w:pPr>
        <w:contextualSpacing w:val="0"/>
        <w:rPr>
          <w:b w:val="1"/>
          <w:i w:val="1"/>
          <w:color w:val="00b050"/>
          <w:sz w:val="28"/>
          <w:szCs w:val="28"/>
        </w:rPr>
      </w:pPr>
      <w:r w:rsidDel="00000000" w:rsidR="00000000" w:rsidRPr="00000000">
        <w:rPr>
          <w:b w:val="1"/>
          <w:color w:val="00b050"/>
          <w:sz w:val="24"/>
          <w:szCs w:val="24"/>
          <w:rtl w:val="0"/>
        </w:rPr>
        <w:t xml:space="preserve">检查自己的心是否信靠神，你是否将你的包袱重担所有的一切都交给了神？比如祷告未成就的时候，你怀疑过神吗？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00b050"/>
          <w:sz w:val="24"/>
          <w:szCs w:val="24"/>
        </w:rPr>
      </w:pPr>
      <w:r w:rsidDel="00000000" w:rsidR="00000000" w:rsidRPr="00000000">
        <w:rPr>
          <w:b w:val="1"/>
          <w:color w:val="00b050"/>
          <w:sz w:val="24"/>
          <w:szCs w:val="24"/>
          <w:rtl w:val="0"/>
        </w:rPr>
        <w:t xml:space="preserve">你计算过跟随主的代价吗？你是否算计好了？我为基督舍弃了一切，我得到甚么呢？谈谈你的得着。</w:t>
      </w:r>
    </w:p>
    <w:p w:rsidR="00000000" w:rsidDel="00000000" w:rsidP="00000000" w:rsidRDefault="00000000" w:rsidRPr="00000000">
      <w:pPr>
        <w:contextualSpacing w:val="0"/>
        <w:rPr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生活操练：</w:t>
      </w:r>
    </w:p>
    <w:p w:rsidR="00000000" w:rsidDel="00000000" w:rsidP="00000000" w:rsidRDefault="00000000" w:rsidRPr="00000000">
      <w:pPr>
        <w:contextualSpacing w:val="0"/>
        <w:rPr>
          <w:b w:val="1"/>
          <w:color w:val="ff000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时刻警惕拒绝刚硬不悔改不信的恶念在我们心中被培育。</w:t>
      </w: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代祷事项：</w:t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0" w:line="312" w:lineRule="auto"/>
        <w:ind w:left="836" w:hanging="418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为能够保守我们的心祷告；</w:t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0" w:line="312" w:lineRule="auto"/>
        <w:ind w:left="836" w:hanging="418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为神将对他的渴慕放在弟兄姊妹心中；</w:t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0" w:line="312" w:lineRule="auto"/>
        <w:ind w:left="836" w:hanging="418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为教会推动的读经计划祷告；</w:t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0" w:line="312" w:lineRule="auto"/>
        <w:ind w:left="836" w:hanging="418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为肢体间彼此相爱祷告；</w:t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120" w:line="312" w:lineRule="auto"/>
        <w:ind w:left="836" w:hanging="418"/>
        <w:contextualSpacing w:val="0"/>
        <w:rPr>
          <w:sz w:val="24"/>
          <w:szCs w:val="24"/>
        </w:rPr>
      </w:pPr>
      <w:bookmarkStart w:colFirst="0" w:colLast="0" w:name="_1fob9te" w:id="2"/>
      <w:bookmarkEnd w:id="2"/>
      <w:r w:rsidDel="00000000" w:rsidR="00000000" w:rsidRPr="00000000">
        <w:rPr>
          <w:rFonts w:ascii="宋体" w:cs="宋体" w:eastAsia="宋体" w:hAnsi="宋体"/>
          <w:sz w:val="24"/>
          <w:szCs w:val="24"/>
          <w:rtl w:val="0"/>
        </w:rPr>
        <w:t xml:space="preserve">为教会五月的退修会祷告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2"/>
        </w:numPr>
        <w:spacing w:after="120" w:line="312" w:lineRule="auto"/>
        <w:ind w:left="836" w:hanging="418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为肢体需要祷告</w:t>
      </w:r>
    </w:p>
    <w:p w:rsidR="00000000" w:rsidDel="00000000" w:rsidP="00000000" w:rsidRDefault="00000000" w:rsidRPr="00000000">
      <w:pPr>
        <w:spacing w:after="120" w:line="240" w:lineRule="auto"/>
        <w:contextualSpacing w:val="0"/>
        <w:rPr>
          <w:rFonts w:ascii="宋体" w:cs="宋体" w:eastAsia="宋体" w:hAnsi="宋体"/>
          <w:color w:val="ff0000"/>
          <w:sz w:val="28"/>
          <w:szCs w:val="28"/>
        </w:rPr>
      </w:pPr>
      <w:r w:rsidDel="00000000" w:rsidR="00000000" w:rsidRPr="00000000">
        <w:rPr>
          <w:rFonts w:ascii="宋体" w:cs="宋体" w:eastAsia="宋体" w:hAnsi="宋体"/>
          <w:b w:val="1"/>
          <w:color w:val="ff0000"/>
          <w:sz w:val="28"/>
          <w:szCs w:val="28"/>
          <w:rtl w:val="0"/>
        </w:rPr>
        <w:t xml:space="preserve">友情提醒</w:t>
      </w:r>
      <w:r w:rsidDel="00000000" w:rsidR="00000000" w:rsidRPr="00000000">
        <w:rPr>
          <w:rFonts w:ascii="宋体" w:cs="宋体" w:eastAsia="宋体" w:hAnsi="宋体"/>
          <w:color w:val="ff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带领讨论者要好好预备。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尽量鼓励大家发言。带领者全程发言要限制在15 分钟 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每位发言请尽量维持在2～3 分钟左右，让大家都有发言机会。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请注意时间，要准时结束。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鼓励大家离开时帮助主人清理，包括孩童聚集使用的房间。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若有离题的讨论，要有技巧的带回来。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60" w:line="240" w:lineRule="auto"/>
        <w:ind w:left="720" w:hanging="360"/>
        <w:contextualSpacing w:val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Fonts w:ascii="宋体" w:cs="宋体" w:eastAsia="宋体" w:hAnsi="宋体"/>
          <w:color w:val="ff0000"/>
          <w:sz w:val="24"/>
          <w:szCs w:val="24"/>
          <w:rtl w:val="0"/>
        </w:rPr>
        <w:t xml:space="preserve">若有负面的言语，要带往正面的内容。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840" w:firstLine="0"/>
        <w:contextualSpacing w:val="0"/>
        <w:rPr>
          <w:rFonts w:ascii="宋体" w:cs="宋体" w:eastAsia="宋体" w:hAnsi="宋体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2240" w:w="15840"/>
      <w:pgMar w:bottom="1440" w:top="1440" w:left="1440" w:right="1440" w:header="576" w:footer="432"/>
      <w:pgNumType w:start="1"/>
      <w:cols w:equalWidth="0" w:num="2">
        <w:col w:space="720" w:w="6120"/>
        <w:col w:space="0" w:w="61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宋体"/>
  <w:font w:name="Arial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80"/>
        <w:tab w:val="right" w:pos="9360"/>
      </w:tabs>
      <w:spacing w:after="0" w:line="240" w:lineRule="auto"/>
      <w:contextualSpacing w:val="0"/>
      <w:rPr>
        <w:rFonts w:ascii="Arial" w:cs="Arial" w:eastAsia="Arial" w:hAnsi="Arial"/>
        <w:color w:val="222222"/>
        <w:sz w:val="20"/>
        <w:szCs w:val="20"/>
        <w:highlight w:val="white"/>
      </w:rPr>
    </w:pPr>
    <w:r w:rsidDel="00000000" w:rsidR="00000000" w:rsidRPr="00000000">
      <w:rPr>
        <w:rFonts w:ascii="Arial" w:cs="Arial" w:eastAsia="Arial" w:hAnsi="Arial"/>
        <w:color w:val="222222"/>
        <w:sz w:val="20"/>
        <w:szCs w:val="20"/>
        <w:highlight w:val="white"/>
        <w:rtl w:val="0"/>
      </w:rPr>
      <w:t xml:space="preserve">6175 Old Jenks Rd,| Apex, NC </w:t>
      <w:tab/>
      <w:tab/>
      <w:tab/>
    </w:r>
    <w:r w:rsidDel="00000000" w:rsidR="00000000" w:rsidRPr="00000000">
      <w:rPr>
        <w:rtl w:val="0"/>
      </w:rPr>
      <w:t xml:space="preserve">http://kingsparkchinese.org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80"/>
        <w:tab w:val="right" w:pos="9360"/>
      </w:tabs>
      <w:spacing w:after="0" w:line="240" w:lineRule="auto"/>
      <w:contextualSpacing w:val="0"/>
      <w:jc w:val="right"/>
      <w:rPr>
        <w:b w:val="1"/>
        <w:smallCaps w:val="1"/>
        <w:color w:val="c00000"/>
        <w:sz w:val="20"/>
        <w:szCs w:val="20"/>
      </w:rPr>
    </w:pPr>
    <w:r w:rsidDel="00000000" w:rsidR="00000000" w:rsidRPr="00000000">
      <w:rPr>
        <w:smallCaps w:val="1"/>
        <w:color w:val="c00000"/>
        <w:sz w:val="20"/>
        <w:szCs w:val="20"/>
        <w:rtl w:val="0"/>
      </w:rPr>
      <w:t xml:space="preserve"> </w:t>
    </w:r>
    <w:r w:rsidDel="00000000" w:rsidR="00000000" w:rsidRPr="00000000">
      <w:rPr>
        <w:b w:val="1"/>
        <w:smallCaps w:val="1"/>
        <w:color w:val="c00000"/>
        <w:sz w:val="20"/>
        <w:szCs w:val="20"/>
        <w:rtl w:val="0"/>
      </w:rPr>
      <w:t xml:space="preserve">主讲：</w:t>
    </w:r>
    <w:r w:rsidDel="00000000" w:rsidR="00000000" w:rsidRPr="00000000">
      <w:rPr>
        <w:rFonts w:ascii="宋体" w:cs="宋体" w:eastAsia="宋体" w:hAnsi="宋体"/>
        <w:b w:val="1"/>
        <w:smallCaps w:val="1"/>
        <w:color w:val="c00000"/>
        <w:sz w:val="20"/>
        <w:szCs w:val="20"/>
        <w:rtl w:val="0"/>
      </w:rPr>
      <w:t xml:space="preserve">汝洁 长老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-26032</wp:posOffset>
          </wp:positionH>
          <wp:positionV relativeFrom="paragraph">
            <wp:posOffset>139065</wp:posOffset>
          </wp:positionV>
          <wp:extent cx="282575" cy="313055"/>
          <wp:effectExtent b="0" l="0" r="0" t="0"/>
          <wp:wrapSquare wrapText="bothSides" distB="0" distT="0" distL="114300" distR="114300"/>
          <wp:docPr id="1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>
    <w:pPr>
      <w:tabs>
        <w:tab w:val="center" w:pos="4680"/>
        <w:tab w:val="right" w:pos="9360"/>
      </w:tabs>
      <w:spacing w:after="0" w:line="240" w:lineRule="auto"/>
      <w:contextualSpacing w:val="0"/>
      <w:jc w:val="right"/>
      <w:rPr>
        <w:b w:val="1"/>
        <w:smallCaps w:val="1"/>
        <w:color w:val="c00000"/>
        <w:sz w:val="20"/>
        <w:szCs w:val="20"/>
      </w:rPr>
    </w:pPr>
    <w:r w:rsidDel="00000000" w:rsidR="00000000" w:rsidRPr="00000000">
      <w:rPr>
        <w:b w:val="1"/>
        <w:smallCaps w:val="1"/>
        <w:color w:val="c00000"/>
        <w:sz w:val="20"/>
        <w:szCs w:val="20"/>
        <w:rtl w:val="0"/>
      </w:rPr>
      <w:t xml:space="preserve">2/03/18</w:t>
    </w:r>
  </w:p>
  <w:p w:rsidR="00000000" w:rsidDel="00000000" w:rsidP="00000000" w:rsidRDefault="00000000" w:rsidRPr="00000000">
    <w:pPr>
      <w:tabs>
        <w:tab w:val="center" w:pos="4680"/>
        <w:tab w:val="right" w:pos="9360"/>
      </w:tabs>
      <w:spacing w:after="0" w:line="240" w:lineRule="auto"/>
      <w:contextualSpacing w:val="0"/>
      <w:rPr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tabs>
        <w:tab w:val="center" w:pos="4680"/>
        <w:tab w:val="right" w:pos="9360"/>
      </w:tabs>
      <w:spacing w:after="0" w:line="240" w:lineRule="auto"/>
      <w:contextualSpacing w:val="0"/>
      <w:jc w:val="right"/>
      <w:rPr>
        <w:smallCaps w:val="1"/>
        <w:color w:val="44546a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link w:val="10"/>
    <w:uiPriority w:val="9"/>
    <w:qFormat w:val="1"/>
    <w:rsid w:val="001662D0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 w:val="1"/>
    <w:qFormat w:val="1"/>
    <w:rsid w:val="001662D0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 w:val="1"/>
    <w:unhideWhenUsed w:val="1"/>
    <w:qFormat w:val="1"/>
    <w:rsid w:val="00E632C0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List Paragraph"/>
    <w:basedOn w:val="a"/>
    <w:uiPriority w:val="34"/>
    <w:qFormat w:val="1"/>
    <w:rsid w:val="00BA329C"/>
    <w:pPr>
      <w:widowControl w:val="0"/>
      <w:spacing w:after="0" w:line="240" w:lineRule="auto"/>
      <w:ind w:firstLine="420" w:firstLineChars="200"/>
      <w:jc w:val="both"/>
    </w:pPr>
    <w:rPr>
      <w:kern w:val="2"/>
      <w:sz w:val="21"/>
    </w:rPr>
  </w:style>
  <w:style w:type="paragraph" w:styleId="a5">
    <w:name w:val="header"/>
    <w:basedOn w:val="a"/>
    <w:link w:val="a6"/>
    <w:uiPriority w:val="99"/>
    <w:unhideWhenUsed w:val="1"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styleId="a6" w:customStyle="1">
    <w:name w:val="页眉 字符"/>
    <w:basedOn w:val="a0"/>
    <w:link w:val="a5"/>
    <w:uiPriority w:val="99"/>
    <w:rsid w:val="00FA256B"/>
  </w:style>
  <w:style w:type="paragraph" w:styleId="a7">
    <w:name w:val="footer"/>
    <w:basedOn w:val="a"/>
    <w:link w:val="a8"/>
    <w:uiPriority w:val="99"/>
    <w:unhideWhenUsed w:val="1"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styleId="a8" w:customStyle="1">
    <w:name w:val="页脚 字符"/>
    <w:basedOn w:val="a0"/>
    <w:link w:val="a7"/>
    <w:uiPriority w:val="99"/>
    <w:rsid w:val="00FA256B"/>
  </w:style>
  <w:style w:type="character" w:styleId="a9">
    <w:name w:val="Placeholder Text"/>
    <w:basedOn w:val="a0"/>
    <w:uiPriority w:val="99"/>
    <w:semiHidden w:val="1"/>
    <w:rsid w:val="00FA256B"/>
    <w:rPr>
      <w:color w:val="808080"/>
    </w:rPr>
  </w:style>
  <w:style w:type="character" w:styleId="10" w:customStyle="1">
    <w:name w:val="标题 1 字符"/>
    <w:basedOn w:val="a0"/>
    <w:link w:val="1"/>
    <w:uiPriority w:val="9"/>
    <w:rsid w:val="001662D0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20" w:customStyle="1">
    <w:name w:val="标题 2 字符"/>
    <w:basedOn w:val="a0"/>
    <w:link w:val="2"/>
    <w:uiPriority w:val="9"/>
    <w:rsid w:val="001662D0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character" w:styleId="aa">
    <w:name w:val="Intense Emphasis"/>
    <w:basedOn w:val="a0"/>
    <w:uiPriority w:val="21"/>
    <w:qFormat w:val="1"/>
    <w:rsid w:val="001662D0"/>
    <w:rPr>
      <w:i w:val="1"/>
      <w:iCs w:val="1"/>
      <w:color w:val="4472c4" w:themeColor="accent1"/>
    </w:rPr>
  </w:style>
  <w:style w:type="character" w:styleId="30" w:customStyle="1">
    <w:name w:val="标题 3 字符"/>
    <w:basedOn w:val="a0"/>
    <w:link w:val="3"/>
    <w:uiPriority w:val="9"/>
    <w:semiHidden w:val="1"/>
    <w:rsid w:val="00E632C0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ab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8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3" Type="http://schemas.openxmlformats.org/officeDocument/2006/relationships/fontTable" Target="fontTable.xml"/><Relationship Id="rId6" Type="http://schemas.openxmlformats.org/officeDocument/2006/relationships/image" Target="media/image6.png"/><Relationship Id="rId7" Type="http://schemas.openxmlformats.org/officeDocument/2006/relationships/image" Target="media/image5.png"/><Relationship Id="rId1" Type="http://schemas.openxmlformats.org/officeDocument/2006/relationships/theme" Target="theme/theme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